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4840" w:rsidRPr="00114840" w:rsidRDefault="00114840" w:rsidP="00114840">
      <w:pPr>
        <w:spacing w:line="480" w:lineRule="auto"/>
        <w:rPr>
          <w:rFonts w:ascii="Times New Roman" w:hAnsi="Times New Roman" w:cs="Times New Roman"/>
          <w:b/>
          <w:sz w:val="24"/>
          <w:szCs w:val="24"/>
          <w:shd w:val="clear" w:color="auto" w:fill="FFFFFF"/>
        </w:rPr>
      </w:pPr>
    </w:p>
    <w:p w:rsidR="00114840" w:rsidRPr="00114840" w:rsidRDefault="00114840" w:rsidP="00114840">
      <w:pPr>
        <w:spacing w:line="480" w:lineRule="auto"/>
        <w:rPr>
          <w:rFonts w:ascii="Times New Roman" w:hAnsi="Times New Roman" w:cs="Times New Roman"/>
          <w:b/>
          <w:sz w:val="24"/>
          <w:szCs w:val="24"/>
          <w:shd w:val="clear" w:color="auto" w:fill="FFFFFF"/>
        </w:rPr>
      </w:pPr>
    </w:p>
    <w:p w:rsidR="00114840" w:rsidRPr="00114840" w:rsidRDefault="00114840" w:rsidP="00114840">
      <w:pPr>
        <w:spacing w:line="480" w:lineRule="auto"/>
        <w:rPr>
          <w:rFonts w:ascii="Times New Roman" w:hAnsi="Times New Roman" w:cs="Times New Roman"/>
          <w:b/>
          <w:sz w:val="24"/>
          <w:szCs w:val="24"/>
          <w:shd w:val="clear" w:color="auto" w:fill="FFFFFF"/>
        </w:rPr>
      </w:pPr>
    </w:p>
    <w:p w:rsidR="00114840" w:rsidRPr="00114840" w:rsidRDefault="00114840" w:rsidP="00114840">
      <w:pPr>
        <w:spacing w:line="480" w:lineRule="auto"/>
        <w:rPr>
          <w:rFonts w:ascii="Times New Roman" w:hAnsi="Times New Roman" w:cs="Times New Roman"/>
          <w:b/>
          <w:sz w:val="24"/>
          <w:szCs w:val="24"/>
          <w:shd w:val="clear" w:color="auto" w:fill="FFFFFF"/>
        </w:rPr>
      </w:pPr>
    </w:p>
    <w:p w:rsidR="00114840" w:rsidRPr="00114840" w:rsidRDefault="00114840" w:rsidP="00114840">
      <w:pPr>
        <w:spacing w:line="480" w:lineRule="auto"/>
        <w:rPr>
          <w:rFonts w:ascii="Times New Roman" w:hAnsi="Times New Roman" w:cs="Times New Roman"/>
          <w:b/>
          <w:sz w:val="24"/>
          <w:szCs w:val="24"/>
          <w:shd w:val="clear" w:color="auto" w:fill="FFFFFF"/>
        </w:rPr>
      </w:pPr>
    </w:p>
    <w:p w:rsidR="00114840" w:rsidRPr="00114840" w:rsidRDefault="00114840" w:rsidP="00114840">
      <w:pPr>
        <w:spacing w:line="480" w:lineRule="auto"/>
        <w:jc w:val="center"/>
        <w:rPr>
          <w:rFonts w:ascii="Times New Roman" w:hAnsi="Times New Roman" w:cs="Times New Roman"/>
          <w:sz w:val="24"/>
          <w:szCs w:val="24"/>
        </w:rPr>
      </w:pPr>
      <w:r w:rsidRPr="00114840">
        <w:rPr>
          <w:rFonts w:ascii="Times New Roman" w:hAnsi="Times New Roman" w:cs="Times New Roman"/>
          <w:sz w:val="24"/>
          <w:szCs w:val="24"/>
        </w:rPr>
        <w:t>Money and Currency in Early Africa</w:t>
      </w:r>
    </w:p>
    <w:p w:rsidR="00114840" w:rsidRPr="00114840" w:rsidRDefault="00114840" w:rsidP="00114840">
      <w:pPr>
        <w:spacing w:line="480" w:lineRule="auto"/>
        <w:jc w:val="center"/>
        <w:rPr>
          <w:rFonts w:ascii="Times New Roman" w:hAnsi="Times New Roman" w:cs="Times New Roman"/>
          <w:sz w:val="24"/>
          <w:szCs w:val="24"/>
        </w:rPr>
      </w:pPr>
      <w:r w:rsidRPr="00114840">
        <w:rPr>
          <w:rFonts w:ascii="Times New Roman" w:hAnsi="Times New Roman" w:cs="Times New Roman"/>
          <w:sz w:val="24"/>
          <w:szCs w:val="24"/>
        </w:rPr>
        <w:t>Name of Student</w:t>
      </w:r>
    </w:p>
    <w:p w:rsidR="00114840" w:rsidRPr="00114840" w:rsidRDefault="00114840" w:rsidP="00114840">
      <w:pPr>
        <w:spacing w:line="480" w:lineRule="auto"/>
        <w:jc w:val="center"/>
        <w:rPr>
          <w:rFonts w:ascii="Times New Roman" w:hAnsi="Times New Roman" w:cs="Times New Roman"/>
          <w:sz w:val="24"/>
          <w:szCs w:val="24"/>
        </w:rPr>
      </w:pPr>
      <w:r w:rsidRPr="00114840">
        <w:rPr>
          <w:rFonts w:ascii="Times New Roman" w:hAnsi="Times New Roman" w:cs="Times New Roman"/>
          <w:sz w:val="24"/>
          <w:szCs w:val="24"/>
        </w:rPr>
        <w:t>Name of Institution</w:t>
      </w:r>
    </w:p>
    <w:p w:rsidR="00114840" w:rsidRPr="00114840" w:rsidRDefault="00114840" w:rsidP="00114840">
      <w:pPr>
        <w:spacing w:line="480" w:lineRule="auto"/>
        <w:jc w:val="center"/>
        <w:rPr>
          <w:rFonts w:ascii="Times New Roman" w:hAnsi="Times New Roman" w:cs="Times New Roman"/>
          <w:b/>
          <w:sz w:val="24"/>
          <w:szCs w:val="24"/>
          <w:shd w:val="clear" w:color="auto" w:fill="FFFFFF"/>
        </w:rPr>
      </w:pPr>
      <w:r w:rsidRPr="00114840">
        <w:rPr>
          <w:rFonts w:ascii="Times New Roman" w:hAnsi="Times New Roman" w:cs="Times New Roman"/>
          <w:sz w:val="24"/>
          <w:szCs w:val="24"/>
        </w:rPr>
        <w:t>Date</w:t>
      </w:r>
      <w:r w:rsidRPr="00114840">
        <w:rPr>
          <w:rFonts w:ascii="Times New Roman" w:hAnsi="Times New Roman" w:cs="Times New Roman"/>
          <w:b/>
          <w:sz w:val="24"/>
          <w:szCs w:val="24"/>
          <w:shd w:val="clear" w:color="auto" w:fill="FFFFFF"/>
        </w:rPr>
        <w:t xml:space="preserve"> </w:t>
      </w:r>
      <w:r w:rsidRPr="00114840">
        <w:rPr>
          <w:rFonts w:ascii="Times New Roman" w:hAnsi="Times New Roman" w:cs="Times New Roman"/>
          <w:b/>
          <w:sz w:val="24"/>
          <w:szCs w:val="24"/>
          <w:shd w:val="clear" w:color="auto" w:fill="FFFFFF"/>
        </w:rPr>
        <w:br w:type="page"/>
      </w:r>
    </w:p>
    <w:p w:rsidR="00E04C4B" w:rsidRPr="00114840" w:rsidRDefault="00E04C4B" w:rsidP="00114840">
      <w:pPr>
        <w:pStyle w:val="ListParagraph"/>
        <w:numPr>
          <w:ilvl w:val="0"/>
          <w:numId w:val="1"/>
        </w:numPr>
        <w:spacing w:before="100" w:beforeAutospacing="1" w:after="100" w:afterAutospacing="1" w:line="480" w:lineRule="auto"/>
        <w:rPr>
          <w:rFonts w:ascii="Times New Roman" w:hAnsi="Times New Roman" w:cs="Times New Roman"/>
          <w:b/>
          <w:sz w:val="24"/>
          <w:szCs w:val="24"/>
        </w:rPr>
      </w:pPr>
      <w:r w:rsidRPr="00114840">
        <w:rPr>
          <w:rFonts w:ascii="Times New Roman" w:hAnsi="Times New Roman" w:cs="Times New Roman"/>
          <w:b/>
          <w:sz w:val="24"/>
          <w:szCs w:val="24"/>
          <w:shd w:val="clear" w:color="auto" w:fill="FFFFFF"/>
        </w:rPr>
        <w:lastRenderedPageBreak/>
        <w:t xml:space="preserve">What were some advantages and disadvantages of certain types of money? </w:t>
      </w:r>
    </w:p>
    <w:p w:rsidR="00E04C4B" w:rsidRPr="00114840" w:rsidRDefault="00340F5F" w:rsidP="00114840">
      <w:pPr>
        <w:spacing w:before="100" w:beforeAutospacing="1" w:after="100" w:afterAutospacing="1" w:line="480" w:lineRule="auto"/>
        <w:ind w:firstLine="720"/>
        <w:rPr>
          <w:rFonts w:ascii="Times New Roman" w:hAnsi="Times New Roman" w:cs="Times New Roman"/>
          <w:sz w:val="24"/>
          <w:szCs w:val="24"/>
        </w:rPr>
      </w:pPr>
      <w:r w:rsidRPr="00114840">
        <w:rPr>
          <w:rFonts w:ascii="Times New Roman" w:hAnsi="Times New Roman" w:cs="Times New Roman"/>
          <w:sz w:val="24"/>
          <w:szCs w:val="24"/>
        </w:rPr>
        <w:t>There are some form of currencies that were highly difficult to transport, while other were highly hard to find. Additionally, early forms of money had no fixed rate. Consequentially, such forms of currencies created an instability and confusion in trade. However, currencies also made the trading process easier and smoother</w:t>
      </w:r>
      <w:r w:rsidR="00114840" w:rsidRPr="00114840">
        <w:rPr>
          <w:rFonts w:ascii="Times New Roman" w:hAnsi="Times New Roman" w:cs="Times New Roman"/>
          <w:sz w:val="24"/>
          <w:szCs w:val="24"/>
        </w:rPr>
        <w:t xml:space="preserve"> (Guyer &amp; Pallaver, 2018)</w:t>
      </w:r>
      <w:r w:rsidRPr="00114840">
        <w:rPr>
          <w:rFonts w:ascii="Times New Roman" w:hAnsi="Times New Roman" w:cs="Times New Roman"/>
          <w:sz w:val="24"/>
          <w:szCs w:val="24"/>
        </w:rPr>
        <w:t xml:space="preserve">. Additionally, the facilitation of trade through currencies in certain areas created stronger relationships within and outside of the communities. </w:t>
      </w:r>
    </w:p>
    <w:p w:rsidR="00E04C4B" w:rsidRPr="00114840" w:rsidRDefault="00E04C4B" w:rsidP="00114840">
      <w:pPr>
        <w:pStyle w:val="ListParagraph"/>
        <w:numPr>
          <w:ilvl w:val="0"/>
          <w:numId w:val="1"/>
        </w:numPr>
        <w:spacing w:before="100" w:beforeAutospacing="1" w:after="100" w:afterAutospacing="1" w:line="480" w:lineRule="auto"/>
        <w:rPr>
          <w:rFonts w:ascii="Times New Roman" w:hAnsi="Times New Roman" w:cs="Times New Roman"/>
          <w:b/>
          <w:sz w:val="24"/>
          <w:szCs w:val="24"/>
        </w:rPr>
      </w:pPr>
      <w:r w:rsidRPr="00114840">
        <w:rPr>
          <w:rFonts w:ascii="Times New Roman" w:hAnsi="Times New Roman" w:cs="Times New Roman"/>
          <w:b/>
          <w:sz w:val="24"/>
          <w:szCs w:val="24"/>
          <w:shd w:val="clear" w:color="auto" w:fill="FFFFFF"/>
        </w:rPr>
        <w:t xml:space="preserve">How might long distance trade and local ideas about fashion each have influenced monetary values? </w:t>
      </w:r>
    </w:p>
    <w:p w:rsidR="00E04C4B" w:rsidRPr="00114840" w:rsidRDefault="00340F5F" w:rsidP="00114840">
      <w:pPr>
        <w:spacing w:before="100" w:beforeAutospacing="1" w:after="100" w:afterAutospacing="1" w:line="480" w:lineRule="auto"/>
        <w:ind w:firstLine="720"/>
        <w:rPr>
          <w:rFonts w:ascii="Times New Roman" w:hAnsi="Times New Roman" w:cs="Times New Roman"/>
          <w:sz w:val="24"/>
          <w:szCs w:val="24"/>
        </w:rPr>
      </w:pPr>
      <w:r w:rsidRPr="00114840">
        <w:rPr>
          <w:rFonts w:ascii="Times New Roman" w:hAnsi="Times New Roman" w:cs="Times New Roman"/>
          <w:sz w:val="24"/>
          <w:szCs w:val="24"/>
        </w:rPr>
        <w:t xml:space="preserve">Long distance trade increased the value of currencies perceived as hard to transport to cover for the cost implications. Additionally, long distance trade also created value for goods in locations where they were scarce irrespective of their abundance in the source of location. Fashion </w:t>
      </w:r>
      <w:r w:rsidR="00643B29" w:rsidRPr="00114840">
        <w:rPr>
          <w:rFonts w:ascii="Times New Roman" w:hAnsi="Times New Roman" w:cs="Times New Roman"/>
          <w:sz w:val="24"/>
          <w:szCs w:val="24"/>
        </w:rPr>
        <w:t>in pre-colonial period was a statement of rank and also identification. Textiles and jewelries were commodities used in barter trade, with various communities having differences in what they perceived as valuable. Therefore, the perception identified made fashion more valuable to certain communities as opposed to others.</w:t>
      </w:r>
    </w:p>
    <w:p w:rsidR="00E04C4B" w:rsidRPr="00114840" w:rsidRDefault="00E04C4B" w:rsidP="00114840">
      <w:pPr>
        <w:pStyle w:val="ListParagraph"/>
        <w:numPr>
          <w:ilvl w:val="0"/>
          <w:numId w:val="1"/>
        </w:numPr>
        <w:spacing w:before="100" w:beforeAutospacing="1" w:after="100" w:afterAutospacing="1" w:line="480" w:lineRule="auto"/>
        <w:rPr>
          <w:rFonts w:ascii="Times New Roman" w:hAnsi="Times New Roman" w:cs="Times New Roman"/>
          <w:b/>
          <w:sz w:val="24"/>
          <w:szCs w:val="24"/>
        </w:rPr>
      </w:pPr>
      <w:r w:rsidRPr="00114840">
        <w:rPr>
          <w:rFonts w:ascii="Times New Roman" w:hAnsi="Times New Roman" w:cs="Times New Roman"/>
          <w:b/>
          <w:sz w:val="24"/>
          <w:szCs w:val="24"/>
          <w:shd w:val="clear" w:color="auto" w:fill="FFFFFF"/>
        </w:rPr>
        <w:t xml:space="preserve">What did it mean for local economies to have multiple types of money in place? </w:t>
      </w:r>
    </w:p>
    <w:p w:rsidR="00E04C4B" w:rsidRPr="00114840" w:rsidRDefault="00643B29" w:rsidP="00114840">
      <w:pPr>
        <w:spacing w:before="100" w:beforeAutospacing="1" w:after="100" w:afterAutospacing="1" w:line="480" w:lineRule="auto"/>
        <w:ind w:firstLine="360"/>
        <w:rPr>
          <w:rFonts w:ascii="Times New Roman" w:hAnsi="Times New Roman" w:cs="Times New Roman"/>
          <w:sz w:val="24"/>
          <w:szCs w:val="24"/>
          <w:shd w:val="clear" w:color="auto" w:fill="FFFFFF"/>
        </w:rPr>
      </w:pPr>
      <w:r w:rsidRPr="00114840">
        <w:rPr>
          <w:rFonts w:ascii="Times New Roman" w:hAnsi="Times New Roman" w:cs="Times New Roman"/>
          <w:sz w:val="24"/>
          <w:szCs w:val="24"/>
          <w:shd w:val="clear" w:color="auto" w:fill="FFFFFF"/>
        </w:rPr>
        <w:t xml:space="preserve">The existence of several recognized currencies in a single community </w:t>
      </w:r>
      <w:r w:rsidR="000C7C88" w:rsidRPr="00114840">
        <w:rPr>
          <w:rFonts w:ascii="Times New Roman" w:hAnsi="Times New Roman" w:cs="Times New Roman"/>
          <w:sz w:val="24"/>
          <w:szCs w:val="24"/>
          <w:shd w:val="clear" w:color="auto" w:fill="FFFFFF"/>
        </w:rPr>
        <w:t>improved its perception as wealthy. Such a stature also facilitated the recognition of the community as traders.</w:t>
      </w:r>
    </w:p>
    <w:p w:rsidR="00E04C4B" w:rsidRPr="00114840" w:rsidRDefault="00E04C4B" w:rsidP="00114840">
      <w:pPr>
        <w:pStyle w:val="ListParagraph"/>
        <w:numPr>
          <w:ilvl w:val="0"/>
          <w:numId w:val="1"/>
        </w:numPr>
        <w:spacing w:before="100" w:beforeAutospacing="1" w:after="100" w:afterAutospacing="1" w:line="480" w:lineRule="auto"/>
        <w:rPr>
          <w:rFonts w:ascii="Times New Roman" w:hAnsi="Times New Roman" w:cs="Times New Roman"/>
          <w:b/>
          <w:sz w:val="24"/>
          <w:szCs w:val="24"/>
        </w:rPr>
      </w:pPr>
      <w:r w:rsidRPr="00114840">
        <w:rPr>
          <w:rFonts w:ascii="Times New Roman" w:hAnsi="Times New Roman" w:cs="Times New Roman"/>
          <w:b/>
          <w:sz w:val="24"/>
          <w:szCs w:val="24"/>
          <w:shd w:val="clear" w:color="auto" w:fill="FFFFFF"/>
        </w:rPr>
        <w:lastRenderedPageBreak/>
        <w:t>If you were starting a business in historic Africa, what currency would you choose and why?</w:t>
      </w:r>
    </w:p>
    <w:p w:rsidR="00114840" w:rsidRPr="00114840" w:rsidRDefault="00FC054C" w:rsidP="00114840">
      <w:pPr>
        <w:spacing w:before="100" w:beforeAutospacing="1" w:after="100" w:afterAutospacing="1" w:line="480" w:lineRule="auto"/>
        <w:ind w:firstLine="720"/>
        <w:rPr>
          <w:rFonts w:ascii="Times New Roman" w:hAnsi="Times New Roman" w:cs="Times New Roman"/>
          <w:sz w:val="24"/>
          <w:szCs w:val="24"/>
        </w:rPr>
      </w:pPr>
      <w:r w:rsidRPr="00114840">
        <w:rPr>
          <w:rFonts w:ascii="Times New Roman" w:hAnsi="Times New Roman" w:cs="Times New Roman"/>
          <w:sz w:val="24"/>
          <w:szCs w:val="24"/>
        </w:rPr>
        <w:t>The most appropriate form of currency for me in historic Africa would be cattle. The logic I would apply is that various regions adopted their own form of currencies, and there were regions that had multiple currencies</w:t>
      </w:r>
      <w:r w:rsidR="00114840" w:rsidRPr="00114840">
        <w:rPr>
          <w:rFonts w:ascii="Times New Roman" w:hAnsi="Times New Roman" w:cs="Times New Roman"/>
          <w:sz w:val="24"/>
          <w:szCs w:val="24"/>
        </w:rPr>
        <w:t xml:space="preserve"> (Green, 2016)</w:t>
      </w:r>
      <w:r w:rsidRPr="00114840">
        <w:rPr>
          <w:rFonts w:ascii="Times New Roman" w:hAnsi="Times New Roman" w:cs="Times New Roman"/>
          <w:sz w:val="24"/>
          <w:szCs w:val="24"/>
        </w:rPr>
        <w:t>. However, cattle were a form of currency recognized in many regions. Therefore, having cattle as currency could facilitate trade with different regions.</w:t>
      </w:r>
    </w:p>
    <w:p w:rsidR="00114840" w:rsidRPr="00114840" w:rsidRDefault="00114840" w:rsidP="00114840">
      <w:pPr>
        <w:spacing w:line="480" w:lineRule="auto"/>
        <w:rPr>
          <w:rFonts w:ascii="Times New Roman" w:hAnsi="Times New Roman" w:cs="Times New Roman"/>
          <w:sz w:val="24"/>
          <w:szCs w:val="24"/>
        </w:rPr>
      </w:pPr>
      <w:r w:rsidRPr="00114840">
        <w:rPr>
          <w:rFonts w:ascii="Times New Roman" w:hAnsi="Times New Roman" w:cs="Times New Roman"/>
          <w:sz w:val="24"/>
          <w:szCs w:val="24"/>
        </w:rPr>
        <w:br w:type="page"/>
      </w:r>
    </w:p>
    <w:p w:rsidR="00114840" w:rsidRPr="00114840" w:rsidRDefault="00114840" w:rsidP="00114840">
      <w:pPr>
        <w:spacing w:before="100" w:beforeAutospacing="1" w:after="100" w:afterAutospacing="1" w:line="480" w:lineRule="auto"/>
        <w:jc w:val="center"/>
        <w:rPr>
          <w:rFonts w:ascii="Times New Roman" w:hAnsi="Times New Roman" w:cs="Times New Roman"/>
          <w:sz w:val="24"/>
          <w:szCs w:val="24"/>
        </w:rPr>
      </w:pPr>
      <w:r w:rsidRPr="00114840">
        <w:rPr>
          <w:rFonts w:ascii="Times New Roman" w:hAnsi="Times New Roman" w:cs="Times New Roman"/>
          <w:sz w:val="24"/>
          <w:szCs w:val="24"/>
        </w:rPr>
        <w:lastRenderedPageBreak/>
        <w:t>References</w:t>
      </w:r>
    </w:p>
    <w:p w:rsidR="00114840" w:rsidRPr="00114840" w:rsidRDefault="00114840" w:rsidP="00114840">
      <w:pPr>
        <w:spacing w:before="100" w:beforeAutospacing="1" w:after="100" w:afterAutospacing="1" w:line="480" w:lineRule="auto"/>
        <w:ind w:left="720" w:hanging="720"/>
        <w:rPr>
          <w:rFonts w:ascii="Times New Roman" w:hAnsi="Times New Roman" w:cs="Times New Roman"/>
          <w:sz w:val="24"/>
          <w:szCs w:val="24"/>
          <w:shd w:val="clear" w:color="auto" w:fill="FFFFFF"/>
        </w:rPr>
      </w:pPr>
      <w:r w:rsidRPr="00114840">
        <w:rPr>
          <w:rFonts w:ascii="Times New Roman" w:hAnsi="Times New Roman" w:cs="Times New Roman"/>
          <w:sz w:val="24"/>
          <w:szCs w:val="24"/>
          <w:shd w:val="clear" w:color="auto" w:fill="FFFFFF"/>
        </w:rPr>
        <w:t>Guyer, J. I., &amp; Pallaver, K. (2018). Money and currency in African history. In </w:t>
      </w:r>
      <w:r w:rsidRPr="00114840">
        <w:rPr>
          <w:rFonts w:ascii="Times New Roman" w:hAnsi="Times New Roman" w:cs="Times New Roman"/>
          <w:i/>
          <w:iCs/>
          <w:sz w:val="24"/>
          <w:szCs w:val="24"/>
          <w:shd w:val="clear" w:color="auto" w:fill="FFFFFF"/>
        </w:rPr>
        <w:t>Oxford Research Encyclopedia of African History</w:t>
      </w:r>
      <w:r w:rsidRPr="00114840">
        <w:rPr>
          <w:rFonts w:ascii="Times New Roman" w:hAnsi="Times New Roman" w:cs="Times New Roman"/>
          <w:sz w:val="24"/>
          <w:szCs w:val="24"/>
          <w:shd w:val="clear" w:color="auto" w:fill="FFFFFF"/>
        </w:rPr>
        <w:t xml:space="preserve"> </w:t>
      </w:r>
    </w:p>
    <w:p w:rsidR="00114840" w:rsidRPr="00114840" w:rsidRDefault="00114840" w:rsidP="00114840">
      <w:pPr>
        <w:spacing w:before="100" w:beforeAutospacing="1" w:after="100" w:afterAutospacing="1" w:line="480" w:lineRule="auto"/>
        <w:ind w:left="720" w:hanging="720"/>
        <w:rPr>
          <w:rFonts w:ascii="Times New Roman" w:hAnsi="Times New Roman" w:cs="Times New Roman"/>
          <w:sz w:val="24"/>
          <w:szCs w:val="24"/>
        </w:rPr>
      </w:pPr>
      <w:r w:rsidRPr="00114840">
        <w:rPr>
          <w:rFonts w:ascii="Times New Roman" w:hAnsi="Times New Roman" w:cs="Times New Roman"/>
          <w:sz w:val="24"/>
          <w:szCs w:val="24"/>
          <w:shd w:val="clear" w:color="auto" w:fill="FFFFFF"/>
        </w:rPr>
        <w:t>Green, T. (2016). Africa and the price revolution: currency imports and socioeconomic change in West and West-Central Africa during the seventeenth century. </w:t>
      </w:r>
      <w:r w:rsidRPr="00114840">
        <w:rPr>
          <w:rFonts w:ascii="Times New Roman" w:hAnsi="Times New Roman" w:cs="Times New Roman"/>
          <w:i/>
          <w:iCs/>
          <w:sz w:val="24"/>
          <w:szCs w:val="24"/>
          <w:shd w:val="clear" w:color="auto" w:fill="FFFFFF"/>
        </w:rPr>
        <w:t>The Journal of African History</w:t>
      </w:r>
      <w:r w:rsidRPr="00114840">
        <w:rPr>
          <w:rFonts w:ascii="Times New Roman" w:hAnsi="Times New Roman" w:cs="Times New Roman"/>
          <w:sz w:val="24"/>
          <w:szCs w:val="24"/>
          <w:shd w:val="clear" w:color="auto" w:fill="FFFFFF"/>
        </w:rPr>
        <w:t>, </w:t>
      </w:r>
      <w:r w:rsidRPr="00114840">
        <w:rPr>
          <w:rFonts w:ascii="Times New Roman" w:hAnsi="Times New Roman" w:cs="Times New Roman"/>
          <w:i/>
          <w:iCs/>
          <w:sz w:val="24"/>
          <w:szCs w:val="24"/>
          <w:shd w:val="clear" w:color="auto" w:fill="FFFFFF"/>
        </w:rPr>
        <w:t>57</w:t>
      </w:r>
      <w:r w:rsidRPr="00114840">
        <w:rPr>
          <w:rFonts w:ascii="Times New Roman" w:hAnsi="Times New Roman" w:cs="Times New Roman"/>
          <w:sz w:val="24"/>
          <w:szCs w:val="24"/>
          <w:shd w:val="clear" w:color="auto" w:fill="FFFFFF"/>
        </w:rPr>
        <w:t>(1), 1-24.</w:t>
      </w:r>
    </w:p>
    <w:sectPr w:rsidR="00114840" w:rsidRPr="00114840" w:rsidSect="0011484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5ADE" w:rsidRDefault="00555ADE" w:rsidP="00114840">
      <w:pPr>
        <w:spacing w:after="0" w:line="240" w:lineRule="auto"/>
      </w:pPr>
      <w:r>
        <w:separator/>
      </w:r>
    </w:p>
  </w:endnote>
  <w:endnote w:type="continuationSeparator" w:id="1">
    <w:p w:rsidR="00555ADE" w:rsidRDefault="00555ADE" w:rsidP="001148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5ADE" w:rsidRDefault="00555ADE" w:rsidP="00114840">
      <w:pPr>
        <w:spacing w:after="0" w:line="240" w:lineRule="auto"/>
      </w:pPr>
      <w:r>
        <w:separator/>
      </w:r>
    </w:p>
  </w:footnote>
  <w:footnote w:type="continuationSeparator" w:id="1">
    <w:p w:rsidR="00555ADE" w:rsidRDefault="00555ADE" w:rsidP="001148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840" w:rsidRPr="00114840" w:rsidRDefault="00114840">
    <w:pPr>
      <w:pStyle w:val="Header"/>
      <w:jc w:val="right"/>
      <w:rPr>
        <w:rFonts w:ascii="Times New Roman" w:hAnsi="Times New Roman" w:cs="Times New Roman"/>
        <w:sz w:val="24"/>
      </w:rPr>
    </w:pPr>
    <w:r w:rsidRPr="00114840">
      <w:rPr>
        <w:rFonts w:ascii="Times New Roman" w:hAnsi="Times New Roman" w:cs="Times New Roman"/>
        <w:sz w:val="24"/>
      </w:rPr>
      <w:t>MONEY AND CURRENCY IN EARLY AFRICA</w:t>
    </w:r>
    <w:r w:rsidRPr="00114840">
      <w:rPr>
        <w:rFonts w:ascii="Times New Roman" w:hAnsi="Times New Roman" w:cs="Times New Roman"/>
        <w:sz w:val="24"/>
      </w:rPr>
      <w:tab/>
    </w:r>
    <w:sdt>
      <w:sdtPr>
        <w:rPr>
          <w:rFonts w:ascii="Times New Roman" w:hAnsi="Times New Roman" w:cs="Times New Roman"/>
          <w:sz w:val="24"/>
        </w:rPr>
        <w:id w:val="658859738"/>
        <w:docPartObj>
          <w:docPartGallery w:val="Page Numbers (Top of Page)"/>
          <w:docPartUnique/>
        </w:docPartObj>
      </w:sdtPr>
      <w:sdtContent>
        <w:r w:rsidRPr="00114840">
          <w:rPr>
            <w:rFonts w:ascii="Times New Roman" w:hAnsi="Times New Roman" w:cs="Times New Roman"/>
            <w:sz w:val="24"/>
          </w:rPr>
          <w:fldChar w:fldCharType="begin"/>
        </w:r>
        <w:r w:rsidRPr="00114840">
          <w:rPr>
            <w:rFonts w:ascii="Times New Roman" w:hAnsi="Times New Roman" w:cs="Times New Roman"/>
            <w:sz w:val="24"/>
          </w:rPr>
          <w:instrText xml:space="preserve"> PAGE   \* MERGEFORMAT </w:instrText>
        </w:r>
        <w:r w:rsidRPr="00114840">
          <w:rPr>
            <w:rFonts w:ascii="Times New Roman" w:hAnsi="Times New Roman" w:cs="Times New Roman"/>
            <w:sz w:val="24"/>
          </w:rPr>
          <w:fldChar w:fldCharType="separate"/>
        </w:r>
        <w:r>
          <w:rPr>
            <w:rFonts w:ascii="Times New Roman" w:hAnsi="Times New Roman" w:cs="Times New Roman"/>
            <w:noProof/>
            <w:sz w:val="24"/>
          </w:rPr>
          <w:t>3</w:t>
        </w:r>
        <w:r w:rsidRPr="00114840">
          <w:rPr>
            <w:rFonts w:ascii="Times New Roman" w:hAnsi="Times New Roman" w:cs="Times New Roman"/>
            <w:sz w:val="24"/>
          </w:rPr>
          <w:fldChar w:fldCharType="end"/>
        </w:r>
      </w:sdtContent>
    </w:sdt>
  </w:p>
  <w:p w:rsidR="00114840" w:rsidRPr="00114840" w:rsidRDefault="00114840">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840" w:rsidRPr="00114840" w:rsidRDefault="00114840">
    <w:pPr>
      <w:pStyle w:val="Header"/>
      <w:jc w:val="right"/>
      <w:rPr>
        <w:rFonts w:ascii="Times New Roman" w:hAnsi="Times New Roman" w:cs="Times New Roman"/>
        <w:sz w:val="24"/>
      </w:rPr>
    </w:pPr>
    <w:r w:rsidRPr="00114840">
      <w:rPr>
        <w:rFonts w:ascii="Times New Roman" w:hAnsi="Times New Roman" w:cs="Times New Roman"/>
        <w:sz w:val="24"/>
      </w:rPr>
      <w:t xml:space="preserve">Running Head: MONEY AND CURRENCY IN EARLY AFRICA </w:t>
    </w:r>
    <w:r w:rsidRPr="00114840">
      <w:rPr>
        <w:rFonts w:ascii="Times New Roman" w:hAnsi="Times New Roman" w:cs="Times New Roman"/>
        <w:sz w:val="24"/>
      </w:rPr>
      <w:tab/>
    </w:r>
    <w:sdt>
      <w:sdtPr>
        <w:rPr>
          <w:rFonts w:ascii="Times New Roman" w:hAnsi="Times New Roman" w:cs="Times New Roman"/>
          <w:sz w:val="24"/>
        </w:rPr>
        <w:id w:val="658859773"/>
        <w:docPartObj>
          <w:docPartGallery w:val="Page Numbers (Top of Page)"/>
          <w:docPartUnique/>
        </w:docPartObj>
      </w:sdtPr>
      <w:sdtContent>
        <w:r w:rsidRPr="00114840">
          <w:rPr>
            <w:rFonts w:ascii="Times New Roman" w:hAnsi="Times New Roman" w:cs="Times New Roman"/>
            <w:sz w:val="24"/>
          </w:rPr>
          <w:fldChar w:fldCharType="begin"/>
        </w:r>
        <w:r w:rsidRPr="00114840">
          <w:rPr>
            <w:rFonts w:ascii="Times New Roman" w:hAnsi="Times New Roman" w:cs="Times New Roman"/>
            <w:sz w:val="24"/>
          </w:rPr>
          <w:instrText xml:space="preserve"> PAGE   \* MERGEFORMAT </w:instrText>
        </w:r>
        <w:r w:rsidRPr="00114840">
          <w:rPr>
            <w:rFonts w:ascii="Times New Roman" w:hAnsi="Times New Roman" w:cs="Times New Roman"/>
            <w:sz w:val="24"/>
          </w:rPr>
          <w:fldChar w:fldCharType="separate"/>
        </w:r>
        <w:r>
          <w:rPr>
            <w:rFonts w:ascii="Times New Roman" w:hAnsi="Times New Roman" w:cs="Times New Roman"/>
            <w:noProof/>
            <w:sz w:val="24"/>
          </w:rPr>
          <w:t>1</w:t>
        </w:r>
        <w:r w:rsidRPr="00114840">
          <w:rPr>
            <w:rFonts w:ascii="Times New Roman" w:hAnsi="Times New Roman" w:cs="Times New Roman"/>
            <w:sz w:val="24"/>
          </w:rPr>
          <w:fldChar w:fldCharType="end"/>
        </w:r>
      </w:sdtContent>
    </w:sdt>
  </w:p>
  <w:p w:rsidR="00114840" w:rsidRPr="00114840" w:rsidRDefault="00114840">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041ADF"/>
    <w:multiLevelType w:val="hybridMultilevel"/>
    <w:tmpl w:val="3B1ADCD0"/>
    <w:lvl w:ilvl="0" w:tplc="10A4C92C">
      <w:start w:val="1"/>
      <w:numFmt w:val="decimal"/>
      <w:lvlText w:val="%1."/>
      <w:lvlJc w:val="left"/>
      <w:pPr>
        <w:ind w:left="360" w:hanging="360"/>
      </w:pPr>
      <w:rPr>
        <w:rFonts w:ascii="Arial" w:hAnsi="Arial" w:cs="Arial" w:hint="default"/>
        <w:color w:val="2222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E04C4B"/>
    <w:rsid w:val="000C7C88"/>
    <w:rsid w:val="00114840"/>
    <w:rsid w:val="00340F5F"/>
    <w:rsid w:val="00555ADE"/>
    <w:rsid w:val="00643B29"/>
    <w:rsid w:val="00B1041E"/>
    <w:rsid w:val="00E04C4B"/>
    <w:rsid w:val="00FC05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4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4C4B"/>
    <w:pPr>
      <w:ind w:left="720"/>
      <w:contextualSpacing/>
    </w:pPr>
  </w:style>
  <w:style w:type="paragraph" w:styleId="Header">
    <w:name w:val="header"/>
    <w:basedOn w:val="Normal"/>
    <w:link w:val="HeaderChar"/>
    <w:uiPriority w:val="99"/>
    <w:unhideWhenUsed/>
    <w:rsid w:val="001148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840"/>
  </w:style>
  <w:style w:type="paragraph" w:styleId="Footer">
    <w:name w:val="footer"/>
    <w:basedOn w:val="Normal"/>
    <w:link w:val="FooterChar"/>
    <w:uiPriority w:val="99"/>
    <w:semiHidden/>
    <w:unhideWhenUsed/>
    <w:rsid w:val="0011484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1484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4</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2020-03-20T07:31:00Z</dcterms:created>
  <dcterms:modified xsi:type="dcterms:W3CDTF">2020-03-20T19:25:00Z</dcterms:modified>
</cp:coreProperties>
</file>